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C248" w14:textId="77777777" w:rsidR="00FA564C" w:rsidRDefault="00FA564C" w:rsidP="009E4613">
      <w:pPr>
        <w:jc w:val="center"/>
        <w:rPr>
          <w:rFonts w:ascii="Times New Roman" w:hAnsi="Times New Roman" w:cs="Times New Roman"/>
          <w:b/>
          <w:sz w:val="24"/>
          <w:szCs w:val="24"/>
        </w:rPr>
      </w:pPr>
    </w:p>
    <w:p w14:paraId="3F0B2856" w14:textId="77777777" w:rsidR="00FA564C" w:rsidRDefault="00FA564C" w:rsidP="009E4613">
      <w:pPr>
        <w:jc w:val="center"/>
        <w:rPr>
          <w:rFonts w:ascii="Times New Roman" w:hAnsi="Times New Roman" w:cs="Times New Roman"/>
          <w:b/>
          <w:sz w:val="24"/>
          <w:szCs w:val="24"/>
        </w:rPr>
      </w:pPr>
    </w:p>
    <w:p w14:paraId="2A173F77" w14:textId="77777777" w:rsidR="00FA564C" w:rsidRDefault="00FA564C" w:rsidP="009E4613">
      <w:pPr>
        <w:jc w:val="center"/>
        <w:rPr>
          <w:rFonts w:ascii="Times New Roman" w:hAnsi="Times New Roman" w:cs="Times New Roman"/>
          <w:b/>
          <w:sz w:val="24"/>
          <w:szCs w:val="24"/>
        </w:rPr>
      </w:pPr>
    </w:p>
    <w:p w14:paraId="58EA7200" w14:textId="77777777" w:rsidR="009E4613" w:rsidRPr="009E4613" w:rsidRDefault="00002753" w:rsidP="009E4613">
      <w:pPr>
        <w:jc w:val="center"/>
        <w:rPr>
          <w:rFonts w:ascii="Times New Roman" w:hAnsi="Times New Roman" w:cs="Times New Roman"/>
          <w:b/>
          <w:sz w:val="24"/>
          <w:szCs w:val="24"/>
        </w:rPr>
      </w:pPr>
      <w:r>
        <w:rPr>
          <w:rFonts w:ascii="Times New Roman" w:hAnsi="Times New Roman" w:cs="Times New Roman"/>
          <w:b/>
          <w:sz w:val="24"/>
          <w:szCs w:val="24"/>
        </w:rPr>
        <w:t>ARTIST</w:t>
      </w:r>
      <w:r w:rsidR="009E4613" w:rsidRPr="009E4613">
        <w:rPr>
          <w:rFonts w:ascii="Times New Roman" w:hAnsi="Times New Roman" w:cs="Times New Roman"/>
          <w:b/>
          <w:sz w:val="24"/>
          <w:szCs w:val="24"/>
        </w:rPr>
        <w:t xml:space="preserve"> RIDER</w:t>
      </w:r>
    </w:p>
    <w:p w14:paraId="35244590" w14:textId="47A34609"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This rider is attached to and made part of the</w:t>
      </w:r>
      <w:r>
        <w:rPr>
          <w:rFonts w:ascii="Times New Roman" w:hAnsi="Times New Roman" w:cs="Times New Roman"/>
          <w:sz w:val="24"/>
          <w:szCs w:val="24"/>
        </w:rPr>
        <w:t xml:space="preserve"> agreement between KENDRE’ STREETER</w:t>
      </w:r>
      <w:r w:rsidRPr="001F6C2B">
        <w:rPr>
          <w:rFonts w:ascii="Times New Roman" w:hAnsi="Times New Roman" w:cs="Times New Roman"/>
          <w:sz w:val="24"/>
          <w:szCs w:val="24"/>
        </w:rPr>
        <w:t xml:space="preserve"> (herein referred to as “Artist”) and _____________________________ (herein referred to as “Venue” or “Buyer”) for the performance on ______________________ 20</w:t>
      </w:r>
      <w:r w:rsidR="007D6C9C">
        <w:rPr>
          <w:rFonts w:ascii="Times New Roman" w:hAnsi="Times New Roman" w:cs="Times New Roman"/>
          <w:sz w:val="24"/>
          <w:szCs w:val="24"/>
        </w:rPr>
        <w:t>2</w:t>
      </w:r>
      <w:bookmarkStart w:id="0" w:name="_GoBack"/>
      <w:bookmarkEnd w:id="0"/>
      <w:r w:rsidRPr="001F6C2B">
        <w:rPr>
          <w:rFonts w:ascii="Times New Roman" w:hAnsi="Times New Roman" w:cs="Times New Roman"/>
          <w:sz w:val="24"/>
          <w:szCs w:val="24"/>
        </w:rPr>
        <w:t xml:space="preserve">__. Your cooperation in meeting the guidelines found within this agreement is appreciated to insure the Venue, Artist and Audience the best possible experience. </w:t>
      </w:r>
    </w:p>
    <w:p w14:paraId="4B8D7DCD" w14:textId="77777777"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 xml:space="preserve">If you have any questions or need to discuss any portion of this </w:t>
      </w:r>
      <w:r w:rsidR="009E4613" w:rsidRPr="001F6C2B">
        <w:rPr>
          <w:rFonts w:ascii="Times New Roman" w:hAnsi="Times New Roman" w:cs="Times New Roman"/>
          <w:sz w:val="24"/>
          <w:szCs w:val="24"/>
        </w:rPr>
        <w:t>rider,</w:t>
      </w:r>
      <w:r w:rsidRPr="001F6C2B">
        <w:rPr>
          <w:rFonts w:ascii="Times New Roman" w:hAnsi="Times New Roman" w:cs="Times New Roman"/>
          <w:sz w:val="24"/>
          <w:szCs w:val="24"/>
        </w:rPr>
        <w:t xml:space="preserve"> please contact the artist </w:t>
      </w:r>
      <w:r>
        <w:rPr>
          <w:rFonts w:ascii="Times New Roman" w:hAnsi="Times New Roman" w:cs="Times New Roman"/>
          <w:sz w:val="24"/>
          <w:szCs w:val="24"/>
        </w:rPr>
        <w:t>m</w:t>
      </w:r>
      <w:r w:rsidRPr="001F6C2B">
        <w:rPr>
          <w:rFonts w:ascii="Times New Roman" w:hAnsi="Times New Roman" w:cs="Times New Roman"/>
          <w:sz w:val="24"/>
          <w:szCs w:val="24"/>
        </w:rPr>
        <w:t xml:space="preserve">anager </w:t>
      </w:r>
      <w:r>
        <w:rPr>
          <w:rFonts w:ascii="Times New Roman" w:hAnsi="Times New Roman" w:cs="Times New Roman"/>
          <w:sz w:val="24"/>
          <w:szCs w:val="24"/>
        </w:rPr>
        <w:t>Ken Streeter (931) 378-2855 or Kenya Streeter</w:t>
      </w:r>
      <w:r w:rsidRPr="001F6C2B">
        <w:rPr>
          <w:rFonts w:ascii="Times New Roman" w:hAnsi="Times New Roman" w:cs="Times New Roman"/>
          <w:sz w:val="24"/>
          <w:szCs w:val="24"/>
        </w:rPr>
        <w:t xml:space="preserve"> 909-446-2438</w:t>
      </w:r>
      <w:r>
        <w:rPr>
          <w:rFonts w:ascii="Arial" w:hAnsi="Arial" w:cs="Arial"/>
          <w:sz w:val="27"/>
          <w:szCs w:val="27"/>
        </w:rPr>
        <w:t xml:space="preserve"> </w:t>
      </w:r>
      <w:hyperlink r:id="rId7" w:history="1">
        <w:r w:rsidRPr="006C3EB3">
          <w:rPr>
            <w:rStyle w:val="Hyperlink"/>
            <w:rFonts w:ascii="Times New Roman" w:hAnsi="Times New Roman" w:cs="Times New Roman"/>
            <w:sz w:val="24"/>
            <w:szCs w:val="24"/>
          </w:rPr>
          <w:t>kecsenterprieses@gmail.com</w:t>
        </w:r>
      </w:hyperlink>
      <w:r w:rsidRPr="001F6C2B">
        <w:rPr>
          <w:rFonts w:ascii="Times New Roman" w:hAnsi="Times New Roman" w:cs="Times New Roman"/>
          <w:sz w:val="24"/>
          <w:szCs w:val="24"/>
        </w:rPr>
        <w:t xml:space="preserve"> </w:t>
      </w:r>
    </w:p>
    <w:p w14:paraId="0E200F2C" w14:textId="77777777"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***IMPORTANT NOTE***</w:t>
      </w:r>
      <w:r w:rsidRPr="001F6C2B">
        <w:rPr>
          <w:rFonts w:ascii="Times New Roman" w:hAnsi="Times New Roman" w:cs="Times New Roman"/>
          <w:sz w:val="24"/>
          <w:szCs w:val="24"/>
        </w:rPr>
        <w:t xml:space="preserve"> This rider is implicitly, if not explicitly, attached to the contract you were sent via emai</w:t>
      </w:r>
      <w:r w:rsidR="009E4613">
        <w:rPr>
          <w:rFonts w:ascii="Times New Roman" w:hAnsi="Times New Roman" w:cs="Times New Roman"/>
          <w:sz w:val="24"/>
          <w:szCs w:val="24"/>
        </w:rPr>
        <w:t xml:space="preserve">l from an agent at KECS </w:t>
      </w:r>
      <w:r w:rsidR="00DF57E3">
        <w:rPr>
          <w:rFonts w:ascii="Times New Roman" w:hAnsi="Times New Roman" w:cs="Times New Roman"/>
          <w:sz w:val="24"/>
          <w:szCs w:val="24"/>
        </w:rPr>
        <w:t>Enterprises</w:t>
      </w:r>
      <w:r w:rsidRPr="001F6C2B">
        <w:rPr>
          <w:rFonts w:ascii="Times New Roman" w:hAnsi="Times New Roman" w:cs="Times New Roman"/>
          <w:sz w:val="24"/>
          <w:szCs w:val="24"/>
        </w:rPr>
        <w:t xml:space="preserve">. If there is a discrepancy, the terms of the contract supersede the terms of the rider. For example, if the contract states “Buyer to provide limited beverage hospitality,” the specifics of the hospitality requested in the rider may be disregarded. Please refer to the email and contract for questions pertaining to terms of the agreement. This rider represents the general needs of the artist and is not intended to cause burden or hardship. The general conditions of the rider need to be understood even if certain specifics are not provided for in the contract. </w:t>
      </w:r>
    </w:p>
    <w:p w14:paraId="7EF2BB76" w14:textId="77777777"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Please refer to our attached promotional rider for all promo info and resources. Artists’ name “</w:t>
      </w:r>
      <w:r>
        <w:rPr>
          <w:rFonts w:ascii="Times New Roman" w:hAnsi="Times New Roman" w:cs="Times New Roman"/>
          <w:sz w:val="24"/>
          <w:szCs w:val="24"/>
        </w:rPr>
        <w:t>Kendre’ Streeter</w:t>
      </w:r>
      <w:r w:rsidRPr="001F6C2B">
        <w:rPr>
          <w:rFonts w:ascii="Times New Roman" w:hAnsi="Times New Roman" w:cs="Times New Roman"/>
          <w:sz w:val="24"/>
          <w:szCs w:val="24"/>
        </w:rPr>
        <w:t xml:space="preserve">” must appear with the appropriate billing in all printed advertising and must be mentioned in all radio spots. </w:t>
      </w:r>
    </w:p>
    <w:p w14:paraId="410E8BB6" w14:textId="77777777"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 xml:space="preserve">Please refer to our attached technical rider for all production info. Please note that all requirements listed on our technical rider must be fully understood and agreed to by both buyer and venue prior to bands performance. </w:t>
      </w:r>
    </w:p>
    <w:p w14:paraId="6612AA0B" w14:textId="77777777"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GUEST LIST / PRESS PASSES</w:t>
      </w:r>
      <w:r w:rsidRPr="001F6C2B">
        <w:rPr>
          <w:rFonts w:ascii="Times New Roman" w:hAnsi="Times New Roman" w:cs="Times New Roman"/>
          <w:sz w:val="24"/>
          <w:szCs w:val="24"/>
        </w:rPr>
        <w:t xml:space="preserve"> - a minimum of 10 complimentary tickets may be requested by Artist, unless stipulated otherwise by the terms of the contract. These tickets or guest list spots are generally for street teamers, as well as friends, and we ask that you honor this so that we may best promote our date with you. Management also reserves the right to request 5 additional complimentary tickets for Media or VIP guests. </w:t>
      </w:r>
    </w:p>
    <w:p w14:paraId="75125B88" w14:textId="77777777"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BOX OFFICE</w:t>
      </w:r>
      <w:r w:rsidRPr="001F6C2B">
        <w:rPr>
          <w:rFonts w:ascii="Times New Roman" w:hAnsi="Times New Roman" w:cs="Times New Roman"/>
          <w:sz w:val="24"/>
          <w:szCs w:val="24"/>
        </w:rPr>
        <w:t xml:space="preserve"> - Tour manager shall have reasonable access to the box office or ticketing area and shall be provided with verifiable ticket sales or attendance counts upon request. </w:t>
      </w:r>
    </w:p>
    <w:p w14:paraId="5C4E740E" w14:textId="77777777"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MERCH</w:t>
      </w:r>
      <w:r w:rsidRPr="001F6C2B">
        <w:rPr>
          <w:rFonts w:ascii="Times New Roman" w:hAnsi="Times New Roman" w:cs="Times New Roman"/>
          <w:sz w:val="24"/>
          <w:szCs w:val="24"/>
        </w:rPr>
        <w:t xml:space="preserve"> – Artist will be provided a lighted space and a table to display and sell merchandise. Unless stipulated otherwise in the Contract, Artist will sell all merchandise and retain all proceeds.</w:t>
      </w:r>
    </w:p>
    <w:p w14:paraId="48C71C78"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lastRenderedPageBreak/>
        <w:t xml:space="preserve"> PARKING</w:t>
      </w:r>
      <w:r w:rsidRPr="001F6C2B">
        <w:rPr>
          <w:rFonts w:ascii="Times New Roman" w:hAnsi="Times New Roman" w:cs="Times New Roman"/>
          <w:sz w:val="24"/>
          <w:szCs w:val="24"/>
        </w:rPr>
        <w:t xml:space="preserve"> – w</w:t>
      </w:r>
      <w:r w:rsidR="009266E3">
        <w:rPr>
          <w:rFonts w:ascii="Times New Roman" w:hAnsi="Times New Roman" w:cs="Times New Roman"/>
          <w:sz w:val="24"/>
          <w:szCs w:val="24"/>
        </w:rPr>
        <w:t>ell-lit, FREE parking for three (3</w:t>
      </w:r>
      <w:r w:rsidRPr="001F6C2B">
        <w:rPr>
          <w:rFonts w:ascii="Times New Roman" w:hAnsi="Times New Roman" w:cs="Times New Roman"/>
          <w:sz w:val="24"/>
          <w:szCs w:val="24"/>
        </w:rPr>
        <w:t>) vehicle</w:t>
      </w:r>
      <w:r w:rsidR="009266E3">
        <w:rPr>
          <w:rFonts w:ascii="Times New Roman" w:hAnsi="Times New Roman" w:cs="Times New Roman"/>
          <w:sz w:val="24"/>
          <w:szCs w:val="24"/>
        </w:rPr>
        <w:t>s</w:t>
      </w:r>
      <w:r w:rsidRPr="001F6C2B">
        <w:rPr>
          <w:rFonts w:ascii="Times New Roman" w:hAnsi="Times New Roman" w:cs="Times New Roman"/>
          <w:sz w:val="24"/>
          <w:szCs w:val="24"/>
        </w:rPr>
        <w:t xml:space="preserve"> must be provided in close proximity to venue and must be available for the duration of the evening from load-in to load-out. In the event that free parking is not available, </w:t>
      </w:r>
      <w:r w:rsidRPr="009266E3">
        <w:rPr>
          <w:rFonts w:ascii="Times New Roman" w:hAnsi="Times New Roman" w:cs="Times New Roman"/>
          <w:b/>
          <w:sz w:val="24"/>
          <w:szCs w:val="24"/>
        </w:rPr>
        <w:t>Buyer</w:t>
      </w:r>
      <w:r w:rsidRPr="001F6C2B">
        <w:rPr>
          <w:rFonts w:ascii="Times New Roman" w:hAnsi="Times New Roman" w:cs="Times New Roman"/>
          <w:sz w:val="24"/>
          <w:szCs w:val="24"/>
        </w:rPr>
        <w:t xml:space="preserve"> agrees to reimburse Artist in cash for any parking costs incurred during performance. </w:t>
      </w:r>
    </w:p>
    <w:p w14:paraId="199C0A34"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INSURANCE</w:t>
      </w:r>
      <w:r w:rsidRPr="001F6C2B">
        <w:rPr>
          <w:rFonts w:ascii="Times New Roman" w:hAnsi="Times New Roman" w:cs="Times New Roman"/>
          <w:sz w:val="24"/>
          <w:szCs w:val="24"/>
        </w:rPr>
        <w:t xml:space="preserve"> – Buyer or Venue must carry public liability and property damage insurance with sufficiently high limits to adequately insure against bodily injury, death, or loss of or damage to property in connection with a part of the performance. </w:t>
      </w:r>
    </w:p>
    <w:p w14:paraId="124021DE"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MEALS</w:t>
      </w:r>
      <w:r w:rsidRPr="001F6C2B">
        <w:rPr>
          <w:rFonts w:ascii="Times New Roman" w:hAnsi="Times New Roman" w:cs="Times New Roman"/>
          <w:sz w:val="24"/>
          <w:szCs w:val="24"/>
        </w:rPr>
        <w:t xml:space="preserve"> – unless stipulated otherwise in Contract, Buyer will provide a hot, well balanced m</w:t>
      </w:r>
      <w:r w:rsidR="00DF57E3">
        <w:rPr>
          <w:rFonts w:ascii="Times New Roman" w:hAnsi="Times New Roman" w:cs="Times New Roman"/>
          <w:sz w:val="24"/>
          <w:szCs w:val="24"/>
        </w:rPr>
        <w:t>eal (with beverage) for eight</w:t>
      </w:r>
      <w:r w:rsidR="009266E3">
        <w:rPr>
          <w:rFonts w:ascii="Times New Roman" w:hAnsi="Times New Roman" w:cs="Times New Roman"/>
          <w:sz w:val="24"/>
          <w:szCs w:val="24"/>
        </w:rPr>
        <w:t xml:space="preserve"> (8</w:t>
      </w:r>
      <w:r w:rsidRPr="001F6C2B">
        <w:rPr>
          <w:rFonts w:ascii="Times New Roman" w:hAnsi="Times New Roman" w:cs="Times New Roman"/>
          <w:sz w:val="24"/>
          <w:szCs w:val="24"/>
        </w:rPr>
        <w:t>), to be scheduled in advance with the Artist’s Tour Manager. A m</w:t>
      </w:r>
      <w:r w:rsidR="009266E3">
        <w:rPr>
          <w:rFonts w:ascii="Times New Roman" w:hAnsi="Times New Roman" w:cs="Times New Roman"/>
          <w:sz w:val="24"/>
          <w:szCs w:val="24"/>
        </w:rPr>
        <w:t>eal buyout of $10 per person ($8</w:t>
      </w:r>
      <w:r w:rsidRPr="001F6C2B">
        <w:rPr>
          <w:rFonts w:ascii="Times New Roman" w:hAnsi="Times New Roman" w:cs="Times New Roman"/>
          <w:sz w:val="24"/>
          <w:szCs w:val="24"/>
        </w:rPr>
        <w:t xml:space="preserve">0 total) is acceptable. Meal buy-out must </w:t>
      </w:r>
      <w:r w:rsidR="009266E3">
        <w:rPr>
          <w:rFonts w:ascii="Times New Roman" w:hAnsi="Times New Roman" w:cs="Times New Roman"/>
          <w:sz w:val="24"/>
          <w:szCs w:val="24"/>
        </w:rPr>
        <w:t xml:space="preserve">be presented in cash to Artist </w:t>
      </w:r>
      <w:r w:rsidRPr="001F6C2B">
        <w:rPr>
          <w:rFonts w:ascii="Times New Roman" w:hAnsi="Times New Roman" w:cs="Times New Roman"/>
          <w:sz w:val="24"/>
          <w:szCs w:val="24"/>
        </w:rPr>
        <w:t xml:space="preserve">manager at load-in. </w:t>
      </w:r>
    </w:p>
    <w:p w14:paraId="4160053C"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DRESSING ROOM</w:t>
      </w:r>
      <w:r w:rsidRPr="001F6C2B">
        <w:rPr>
          <w:rFonts w:ascii="Times New Roman" w:hAnsi="Times New Roman" w:cs="Times New Roman"/>
          <w:sz w:val="24"/>
          <w:szCs w:val="24"/>
        </w:rPr>
        <w:t xml:space="preserve"> – A well-lit, private, lockable dressing room and bathroom (with shower if available) must be provided for the duration of the evening. </w:t>
      </w:r>
    </w:p>
    <w:p w14:paraId="1BB5A27F"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INTERNET</w:t>
      </w:r>
      <w:r w:rsidRPr="001F6C2B">
        <w:rPr>
          <w:rFonts w:ascii="Times New Roman" w:hAnsi="Times New Roman" w:cs="Times New Roman"/>
          <w:sz w:val="24"/>
          <w:szCs w:val="24"/>
        </w:rPr>
        <w:t xml:space="preserve"> – Artist must have free access to venue internet connection if available </w:t>
      </w:r>
    </w:p>
    <w:p w14:paraId="2227917E" w14:textId="77777777"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BACKSTAGE REQUIREMENTS</w:t>
      </w:r>
      <w:r w:rsidRPr="001F6C2B">
        <w:rPr>
          <w:rFonts w:ascii="Times New Roman" w:hAnsi="Times New Roman" w:cs="Times New Roman"/>
          <w:sz w:val="24"/>
          <w:szCs w:val="24"/>
        </w:rPr>
        <w:t xml:space="preserve"> – the following (prioritized) items should be placed in dressing room prior to sound check:</w:t>
      </w:r>
    </w:p>
    <w:p w14:paraId="630560D1" w14:textId="77777777"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xml:space="preserve">- 1 case of bottled water </w:t>
      </w:r>
    </w:p>
    <w:p w14:paraId="60602E28" w14:textId="77777777"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assorted fruit</w:t>
      </w:r>
      <w:r w:rsidR="009266E3">
        <w:rPr>
          <w:rFonts w:ascii="Times New Roman" w:hAnsi="Times New Roman" w:cs="Times New Roman"/>
          <w:sz w:val="24"/>
          <w:szCs w:val="24"/>
        </w:rPr>
        <w:t>s and</w:t>
      </w:r>
      <w:r w:rsidRPr="001F6C2B">
        <w:rPr>
          <w:rFonts w:ascii="Times New Roman" w:hAnsi="Times New Roman" w:cs="Times New Roman"/>
          <w:sz w:val="24"/>
          <w:szCs w:val="24"/>
        </w:rPr>
        <w:t xml:space="preserve"> veggie tray </w:t>
      </w:r>
    </w:p>
    <w:p w14:paraId="64D79483" w14:textId="77777777"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xml:space="preserve">- hot tea (or a hot water source) and honey (if easily available) </w:t>
      </w:r>
    </w:p>
    <w:p w14:paraId="3D695994" w14:textId="77777777" w:rsidR="001F6C2B" w:rsidRDefault="001F6C2B">
      <w:pPr>
        <w:rPr>
          <w:rFonts w:ascii="Times New Roman" w:hAnsi="Times New Roman" w:cs="Times New Roman"/>
          <w:sz w:val="24"/>
          <w:szCs w:val="24"/>
        </w:rPr>
      </w:pPr>
      <w:r w:rsidRPr="009266E3">
        <w:rPr>
          <w:rFonts w:ascii="Times New Roman" w:hAnsi="Times New Roman" w:cs="Times New Roman"/>
          <w:b/>
          <w:sz w:val="24"/>
          <w:szCs w:val="24"/>
        </w:rPr>
        <w:t>LODGING</w:t>
      </w:r>
      <w:r w:rsidRPr="001F6C2B">
        <w:rPr>
          <w:rFonts w:ascii="Times New Roman" w:hAnsi="Times New Roman" w:cs="Times New Roman"/>
          <w:sz w:val="24"/>
          <w:szCs w:val="24"/>
        </w:rPr>
        <w:t xml:space="preserve"> – Unless stipulated otherwise in the Con</w:t>
      </w:r>
      <w:r w:rsidR="009266E3">
        <w:rPr>
          <w:rFonts w:ascii="Times New Roman" w:hAnsi="Times New Roman" w:cs="Times New Roman"/>
          <w:sz w:val="24"/>
          <w:szCs w:val="24"/>
        </w:rPr>
        <w:t>tract, Buyer will provide four (4</w:t>
      </w:r>
      <w:r w:rsidRPr="001F6C2B">
        <w:rPr>
          <w:rFonts w:ascii="Times New Roman" w:hAnsi="Times New Roman" w:cs="Times New Roman"/>
          <w:sz w:val="24"/>
          <w:szCs w:val="24"/>
        </w:rPr>
        <w:t>) double occupancy non-smoking rooms at nearby established hotel chain, i.e. Comfort Inn, Days Inn, Best Western, etc. for the evening of performance, and will provide Artist with a confirmation number when show is advanced. Please guarantee rooms will be available for late arrival and late-check out.</w:t>
      </w:r>
    </w:p>
    <w:p w14:paraId="0D9E6380" w14:textId="77777777" w:rsidR="009E4613" w:rsidRDefault="009E4613">
      <w:pPr>
        <w:rPr>
          <w:rFonts w:ascii="Times New Roman" w:hAnsi="Times New Roman" w:cs="Times New Roman"/>
          <w:sz w:val="24"/>
          <w:szCs w:val="24"/>
        </w:rPr>
      </w:pPr>
    </w:p>
    <w:p w14:paraId="105BEC16" w14:textId="77777777" w:rsidR="009E4613" w:rsidRDefault="009E4613">
      <w:pPr>
        <w:rPr>
          <w:rFonts w:ascii="Times New Roman" w:hAnsi="Times New Roman" w:cs="Times New Roman"/>
          <w:sz w:val="24"/>
          <w:szCs w:val="24"/>
        </w:rPr>
      </w:pPr>
    </w:p>
    <w:p w14:paraId="317CBF84" w14:textId="77777777" w:rsidR="009E4613" w:rsidRPr="009E4613" w:rsidRDefault="009E4613">
      <w:pPr>
        <w:rPr>
          <w:rFonts w:ascii="Times New Roman" w:hAnsi="Times New Roman" w:cs="Times New Roman"/>
          <w:sz w:val="24"/>
          <w:szCs w:val="24"/>
        </w:rPr>
      </w:pPr>
      <w:r w:rsidRPr="009E4613">
        <w:rPr>
          <w:rFonts w:ascii="Times New Roman" w:hAnsi="Times New Roman" w:cs="Times New Roman"/>
          <w:sz w:val="24"/>
          <w:szCs w:val="24"/>
        </w:rPr>
        <w:t>BUYER INITIALS</w:t>
      </w:r>
      <w:r>
        <w:rPr>
          <w:rFonts w:ascii="Times New Roman" w:hAnsi="Times New Roman" w:cs="Times New Roman"/>
          <w:sz w:val="24"/>
          <w:szCs w:val="24"/>
        </w:rPr>
        <w:t>:</w:t>
      </w:r>
      <w:r w:rsidRPr="009E4613">
        <w:rPr>
          <w:rFonts w:ascii="Times New Roman" w:hAnsi="Times New Roman" w:cs="Times New Roman"/>
          <w:sz w:val="24"/>
          <w:szCs w:val="24"/>
        </w:rPr>
        <w:t xml:space="preserve"> _________ </w:t>
      </w:r>
    </w:p>
    <w:p w14:paraId="19CBF549" w14:textId="77777777" w:rsidR="009E4613" w:rsidRPr="009E4613" w:rsidRDefault="009E4613">
      <w:pPr>
        <w:rPr>
          <w:rFonts w:ascii="Times New Roman" w:hAnsi="Times New Roman" w:cs="Times New Roman"/>
          <w:sz w:val="24"/>
          <w:szCs w:val="24"/>
        </w:rPr>
      </w:pPr>
      <w:r w:rsidRPr="009E4613">
        <w:rPr>
          <w:rFonts w:ascii="Times New Roman" w:hAnsi="Times New Roman" w:cs="Times New Roman"/>
          <w:sz w:val="24"/>
          <w:szCs w:val="24"/>
        </w:rPr>
        <w:t>DATE: ________________</w:t>
      </w:r>
    </w:p>
    <w:sectPr w:rsidR="009E4613" w:rsidRPr="009E4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08A6" w14:textId="77777777" w:rsidR="005D6A60" w:rsidRDefault="005D6A60" w:rsidP="00002753">
      <w:pPr>
        <w:spacing w:after="0" w:line="240" w:lineRule="auto"/>
      </w:pPr>
      <w:r>
        <w:separator/>
      </w:r>
    </w:p>
  </w:endnote>
  <w:endnote w:type="continuationSeparator" w:id="0">
    <w:p w14:paraId="5D3E5B7E" w14:textId="77777777" w:rsidR="005D6A60" w:rsidRDefault="005D6A60" w:rsidP="0000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A9F4" w14:textId="77777777" w:rsidR="005D6A60" w:rsidRDefault="005D6A60" w:rsidP="00002753">
      <w:pPr>
        <w:spacing w:after="0" w:line="240" w:lineRule="auto"/>
      </w:pPr>
      <w:r>
        <w:separator/>
      </w:r>
    </w:p>
  </w:footnote>
  <w:footnote w:type="continuationSeparator" w:id="0">
    <w:p w14:paraId="5D106D17" w14:textId="77777777" w:rsidR="005D6A60" w:rsidRDefault="005D6A60" w:rsidP="00002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2B"/>
    <w:rsid w:val="00002753"/>
    <w:rsid w:val="00195F8E"/>
    <w:rsid w:val="001F6C2B"/>
    <w:rsid w:val="002541B7"/>
    <w:rsid w:val="002F5143"/>
    <w:rsid w:val="00333C7D"/>
    <w:rsid w:val="00393509"/>
    <w:rsid w:val="00414875"/>
    <w:rsid w:val="004E658D"/>
    <w:rsid w:val="00592260"/>
    <w:rsid w:val="005D6A60"/>
    <w:rsid w:val="00767AAD"/>
    <w:rsid w:val="007D6C9C"/>
    <w:rsid w:val="007F3F00"/>
    <w:rsid w:val="008A1B52"/>
    <w:rsid w:val="008D13CF"/>
    <w:rsid w:val="008F3E9F"/>
    <w:rsid w:val="009266E3"/>
    <w:rsid w:val="009A695C"/>
    <w:rsid w:val="009E4613"/>
    <w:rsid w:val="00C403BF"/>
    <w:rsid w:val="00CC62E9"/>
    <w:rsid w:val="00D57A3C"/>
    <w:rsid w:val="00DF57E3"/>
    <w:rsid w:val="00F846D0"/>
    <w:rsid w:val="00FA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800"/>
  <w15:chartTrackingRefBased/>
  <w15:docId w15:val="{A73A92FC-D4C3-4B4A-970A-237F1F01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C2B"/>
    <w:rPr>
      <w:color w:val="0563C1" w:themeColor="hyperlink"/>
      <w:u w:val="single"/>
    </w:rPr>
  </w:style>
  <w:style w:type="character" w:styleId="UnresolvedMention">
    <w:name w:val="Unresolved Mention"/>
    <w:basedOn w:val="DefaultParagraphFont"/>
    <w:uiPriority w:val="99"/>
    <w:semiHidden/>
    <w:unhideWhenUsed/>
    <w:rsid w:val="001F6C2B"/>
    <w:rPr>
      <w:color w:val="808080"/>
      <w:shd w:val="clear" w:color="auto" w:fill="E6E6E6"/>
    </w:rPr>
  </w:style>
  <w:style w:type="paragraph" w:styleId="Header">
    <w:name w:val="header"/>
    <w:basedOn w:val="Normal"/>
    <w:link w:val="HeaderChar"/>
    <w:uiPriority w:val="99"/>
    <w:unhideWhenUsed/>
    <w:rsid w:val="0000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53"/>
  </w:style>
  <w:style w:type="paragraph" w:styleId="Footer">
    <w:name w:val="footer"/>
    <w:basedOn w:val="Normal"/>
    <w:link w:val="FooterChar"/>
    <w:uiPriority w:val="99"/>
    <w:unhideWhenUsed/>
    <w:rsid w:val="0000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csenterpries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0085-CDF4-4D6F-BC6D-9257C6F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Streeter</dc:creator>
  <cp:keywords/>
  <dc:description/>
  <cp:lastModifiedBy>Ken Streeter</cp:lastModifiedBy>
  <cp:revision>12</cp:revision>
  <dcterms:created xsi:type="dcterms:W3CDTF">2017-11-06T23:35:00Z</dcterms:created>
  <dcterms:modified xsi:type="dcterms:W3CDTF">2020-02-12T22:33:00Z</dcterms:modified>
</cp:coreProperties>
</file>